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173" w:rsidRDefault="00C274BA">
      <w:r>
        <w:t>Chers collègues</w:t>
      </w:r>
      <w:r w:rsidR="009B04A5">
        <w:t>,</w:t>
      </w:r>
      <w:r>
        <w:t xml:space="preserve"> amis</w:t>
      </w:r>
      <w:r w:rsidR="00191BE5">
        <w:t xml:space="preserve"> et adhérents</w:t>
      </w:r>
      <w:r>
        <w:t>,</w:t>
      </w:r>
    </w:p>
    <w:p w:rsidR="00B25A71" w:rsidRDefault="00191BE5" w:rsidP="006E168A">
      <w:pPr>
        <w:jc w:val="both"/>
      </w:pPr>
      <w:r>
        <w:t xml:space="preserve">L’année </w:t>
      </w:r>
      <w:r w:rsidR="00D300E9">
        <w:t>202</w:t>
      </w:r>
      <w:r w:rsidR="00B25A71">
        <w:t>4</w:t>
      </w:r>
      <w:r w:rsidR="00D300E9">
        <w:t xml:space="preserve"> </w:t>
      </w:r>
      <w:r w:rsidR="00AF70F8">
        <w:t>est</w:t>
      </w:r>
      <w:r>
        <w:t xml:space="preserve"> </w:t>
      </w:r>
      <w:r w:rsidR="00BB038A">
        <w:t xml:space="preserve">déjà </w:t>
      </w:r>
      <w:r w:rsidR="00267FF4">
        <w:t>bien</w:t>
      </w:r>
      <w:r w:rsidR="00BB038A">
        <w:t xml:space="preserve"> </w:t>
      </w:r>
      <w:r w:rsidR="00267FF4">
        <w:t>a</w:t>
      </w:r>
      <w:r w:rsidR="00B25A71">
        <w:t>v</w:t>
      </w:r>
      <w:r w:rsidR="00267FF4">
        <w:t>ancée</w:t>
      </w:r>
      <w:r w:rsidR="00B25A71">
        <w:t xml:space="preserve"> ; certains ont reçu nos vœux et peut-être d’autres pas encore ; il n’est pas trop tard, surtout que 2024 </w:t>
      </w:r>
      <w:r w:rsidR="00AE5AE3">
        <w:t>v</w:t>
      </w:r>
      <w:r w:rsidR="00B25A71">
        <w:t>a s’accompagner de deux grands évènements.</w:t>
      </w:r>
    </w:p>
    <w:p w:rsidR="0088740E" w:rsidRDefault="00B25A71" w:rsidP="006E168A">
      <w:pPr>
        <w:jc w:val="both"/>
      </w:pPr>
      <w:r>
        <w:t>Tout d’abord, l</w:t>
      </w:r>
      <w:r w:rsidR="007B56C2">
        <w:t>a</w:t>
      </w:r>
      <w:r w:rsidR="007B56C2">
        <w:rPr>
          <w:b/>
        </w:rPr>
        <w:t xml:space="preserve"> FNSBPHU</w:t>
      </w:r>
      <w:r w:rsidR="00BB038A">
        <w:t xml:space="preserve"> </w:t>
      </w:r>
      <w:r w:rsidR="00267FF4">
        <w:t>a été pleinement active en 202</w:t>
      </w:r>
      <w:r>
        <w:t xml:space="preserve">3 </w:t>
      </w:r>
      <w:r w:rsidR="00267FF4">
        <w:t xml:space="preserve">en </w:t>
      </w:r>
      <w:r w:rsidR="00BE389A">
        <w:t>organisant</w:t>
      </w:r>
      <w:r w:rsidR="00267FF4">
        <w:t xml:space="preserve"> son bureau</w:t>
      </w:r>
      <w:r>
        <w:t xml:space="preserve"> maintenant régulièrement avec son partenaire GPM</w:t>
      </w:r>
      <w:r w:rsidR="00267FF4">
        <w:t xml:space="preserve">, une assemblée générale ordinaire </w:t>
      </w:r>
      <w:r w:rsidR="00AE5AE3">
        <w:t xml:space="preserve">(AGO) </w:t>
      </w:r>
      <w:r w:rsidR="00267FF4">
        <w:t xml:space="preserve">en début d’année, son </w:t>
      </w:r>
      <w:r>
        <w:t>deuxième</w:t>
      </w:r>
      <w:r w:rsidR="00267FF4">
        <w:t xml:space="preserve"> colloque le </w:t>
      </w:r>
      <w:r>
        <w:t>1</w:t>
      </w:r>
      <w:r w:rsidR="00267FF4">
        <w:t xml:space="preserve"> décembre </w:t>
      </w:r>
      <w:r w:rsidR="000D31D1">
        <w:t xml:space="preserve">2023 </w:t>
      </w:r>
      <w:r w:rsidR="00267FF4">
        <w:t xml:space="preserve">et </w:t>
      </w:r>
      <w:r w:rsidR="00BE389A">
        <w:t>a participé</w:t>
      </w:r>
      <w:r w:rsidR="00267FF4">
        <w:t xml:space="preserve"> à de nombreuses instances ministérielles</w:t>
      </w:r>
      <w:r>
        <w:t>, conseils et commissions comme le compte-</w:t>
      </w:r>
      <w:r w:rsidR="00AE5AE3">
        <w:t>r</w:t>
      </w:r>
      <w:r>
        <w:t xml:space="preserve">endu </w:t>
      </w:r>
      <w:r w:rsidR="00AE5AE3">
        <w:t xml:space="preserve">(CR) </w:t>
      </w:r>
      <w:r>
        <w:t>d’AG</w:t>
      </w:r>
      <w:r w:rsidR="00AE5AE3">
        <w:t>O</w:t>
      </w:r>
      <w:r>
        <w:t xml:space="preserve"> ci-joint </w:t>
      </w:r>
      <w:r w:rsidR="00AE5AE3">
        <w:t>l’</w:t>
      </w:r>
      <w:r>
        <w:t>atteste.</w:t>
      </w:r>
    </w:p>
    <w:p w:rsidR="00AE5AE3" w:rsidRDefault="00AE5AE3" w:rsidP="006E168A">
      <w:pPr>
        <w:jc w:val="both"/>
      </w:pPr>
      <w:r>
        <w:t xml:space="preserve">Le premier grand évènement est que nous venons de nous doter d’un </w:t>
      </w:r>
      <w:r w:rsidRPr="009349BA">
        <w:rPr>
          <w:b/>
        </w:rPr>
        <w:t>site internet</w:t>
      </w:r>
      <w:r>
        <w:t>, tout neuf et au nom de la FNSBPHU en le déposant sur des domaines réservés ; étant adhérent vous pourrez y trouver des informations générales et professionnelles, des offres et des demandes d’emploi dans nos secteurs d’activité, les CR de nos réunions de bureau, d’AG et de colloque</w:t>
      </w:r>
      <w:r w:rsidR="009349BA">
        <w:t xml:space="preserve">, des liens vers les congrès de biologie médicale, vers la CMH </w:t>
      </w:r>
      <w:r w:rsidR="002F030C">
        <w:t xml:space="preserve">(Confédération Médicale Hospitalière) </w:t>
      </w:r>
      <w:r w:rsidR="009349BA">
        <w:t>et Alliance</w:t>
      </w:r>
      <w:r w:rsidR="002F030C">
        <w:t xml:space="preserve"> (CMH et SNAM-HP)</w:t>
      </w:r>
      <w:r w:rsidR="009349BA">
        <w:t xml:space="preserve">. Peu à peu </w:t>
      </w:r>
      <w:r w:rsidR="002F030C">
        <w:t>le site</w:t>
      </w:r>
      <w:r w:rsidR="009349BA">
        <w:t xml:space="preserve"> remplacera les envois par e-mails</w:t>
      </w:r>
      <w:r w:rsidR="000D31D1">
        <w:t xml:space="preserve">, depuis longtemps nous n’envoyons plus rien par la poste, tentons le zéro papier. </w:t>
      </w:r>
    </w:p>
    <w:p w:rsidR="006B1D23" w:rsidRDefault="006B1D23" w:rsidP="006E168A">
      <w:pPr>
        <w:jc w:val="both"/>
      </w:pPr>
      <w:r>
        <w:t>Le deuxième grand évènement concerne les élections syndicales en juin prochain ; il est temps de nous motiver afin de pouvoir remplacer les sortants à</w:t>
      </w:r>
      <w:r w:rsidR="00FE3C2D">
        <w:t xml:space="preserve"> la</w:t>
      </w:r>
      <w:r>
        <w:t xml:space="preserve"> </w:t>
      </w:r>
      <w:r w:rsidRPr="00014550">
        <w:rPr>
          <w:b/>
        </w:rPr>
        <w:t xml:space="preserve">CSN (Commission Statutaire Nationale) </w:t>
      </w:r>
      <w:r>
        <w:rPr>
          <w:b/>
        </w:rPr>
        <w:t xml:space="preserve">de Biologie médicale, </w:t>
      </w:r>
      <w:r w:rsidRPr="00FE3C2D">
        <w:rPr>
          <w:b/>
        </w:rPr>
        <w:t>aux collèges 1 (HU) et 2 (PH)</w:t>
      </w:r>
      <w:r w:rsidRPr="006B1D23">
        <w:t xml:space="preserve"> </w:t>
      </w:r>
      <w:r w:rsidRPr="00BE389A">
        <w:t>et</w:t>
      </w:r>
      <w:r>
        <w:t xml:space="preserve"> au</w:t>
      </w:r>
      <w:r w:rsidRPr="00014550">
        <w:rPr>
          <w:b/>
        </w:rPr>
        <w:t xml:space="preserve"> CD (Conseil de Discipline)</w:t>
      </w:r>
      <w:r>
        <w:rPr>
          <w:b/>
        </w:rPr>
        <w:t xml:space="preserve"> de Biologie médicale </w:t>
      </w:r>
      <w:r w:rsidR="00FE3C2D">
        <w:t>qui ne concerne que les</w:t>
      </w:r>
      <w:r w:rsidRPr="006B1D23">
        <w:t xml:space="preserve"> PH</w:t>
      </w:r>
      <w:r w:rsidRPr="006B1D23">
        <w:t>.</w:t>
      </w:r>
      <w:r>
        <w:t xml:space="preserve"> </w:t>
      </w:r>
      <w:r>
        <w:t>Nous avons actuellement deux sièges dans chaque</w:t>
      </w:r>
      <w:r w:rsidR="00FE3C2D">
        <w:t xml:space="preserve"> collège</w:t>
      </w:r>
      <w:r>
        <w:t xml:space="preserve">, avec un </w:t>
      </w:r>
      <w:r w:rsidR="000D31D1">
        <w:t>titulaire</w:t>
      </w:r>
      <w:r>
        <w:t xml:space="preserve"> et un suppléant</w:t>
      </w:r>
      <w:r w:rsidR="00FE3C2D">
        <w:t xml:space="preserve"> pour chacun</w:t>
      </w:r>
      <w:r w:rsidR="000D31D1">
        <w:t>. Nous avons besoin de candidatures car d’une part certain</w:t>
      </w:r>
      <w:r w:rsidR="00FE3C2D">
        <w:t>s</w:t>
      </w:r>
      <w:r w:rsidR="000D31D1">
        <w:t xml:space="preserve"> sortants ne se représente</w:t>
      </w:r>
      <w:r w:rsidR="000C7D81">
        <w:t>nt</w:t>
      </w:r>
      <w:r w:rsidR="000D31D1">
        <w:t xml:space="preserve"> pas, et d’autre part il est possible de prendre plus de place</w:t>
      </w:r>
      <w:r w:rsidR="00FE3C2D">
        <w:t>s</w:t>
      </w:r>
      <w:r w:rsidR="000D31D1">
        <w:t xml:space="preserve"> si nous gagnons les élections</w:t>
      </w:r>
      <w:r w:rsidR="00FE3C2D">
        <w:t xml:space="preserve"> par un vote massif.</w:t>
      </w:r>
      <w:r w:rsidR="000D31D1">
        <w:t xml:space="preserve"> C’est le cas aussi au </w:t>
      </w:r>
      <w:r w:rsidR="000D31D1" w:rsidRPr="00FE3C2D">
        <w:rPr>
          <w:b/>
        </w:rPr>
        <w:t>CNPM (Conseil Supérieur des Personnels Médicaux, Odontologiques et Pharmaceutiques)</w:t>
      </w:r>
      <w:r w:rsidR="000D31D1">
        <w:t xml:space="preserve"> où Alliance nous propose une place de suppléant dans </w:t>
      </w:r>
      <w:r w:rsidR="000D31D1" w:rsidRPr="00FE3C2D">
        <w:rPr>
          <w:b/>
        </w:rPr>
        <w:t>le collège 1 (HU)</w:t>
      </w:r>
      <w:r w:rsidR="00FE3C2D">
        <w:t xml:space="preserve">, bien sûr il nous faut des candidats dans tous les collèges, donc collèges 1, 2 (PH) et 3 (PA), </w:t>
      </w:r>
      <w:r w:rsidR="000C7D81">
        <w:t xml:space="preserve">car </w:t>
      </w:r>
      <w:r w:rsidR="00FE3C2D">
        <w:t>par les voix nous pouvons gagner des places dans tous les collèges.</w:t>
      </w:r>
    </w:p>
    <w:p w:rsidR="009F5245" w:rsidRPr="009F5245" w:rsidRDefault="009F5245" w:rsidP="006E168A">
      <w:pPr>
        <w:jc w:val="both"/>
      </w:pPr>
      <w:r>
        <w:t xml:space="preserve">Suivrons des nominations à la </w:t>
      </w:r>
      <w:r w:rsidRPr="00014550">
        <w:rPr>
          <w:b/>
        </w:rPr>
        <w:t>Commission Nationale de Biologie Médicale (CNBM</w:t>
      </w:r>
      <w:r>
        <w:rPr>
          <w:b/>
        </w:rPr>
        <w:t xml:space="preserve">) </w:t>
      </w:r>
      <w:r>
        <w:t>dans laquelle la FNSBPHU présente un membre</w:t>
      </w:r>
      <w:r w:rsidR="000C7D81">
        <w:t xml:space="preserve">, au </w:t>
      </w:r>
      <w:r w:rsidR="000C7D81" w:rsidRPr="000C7D81">
        <w:rPr>
          <w:b/>
        </w:rPr>
        <w:t>CNP-BM (Conseil Professionnel de Biologie Médicale)</w:t>
      </w:r>
      <w:r w:rsidR="000C7D81">
        <w:t xml:space="preserve">, la FNSBPHU a 4 places réservées, deux au bureau (un titulaire et un suppléant) et deux à l’AG </w:t>
      </w:r>
      <w:r w:rsidR="000C7D81">
        <w:t>(un titulaire et un suppléant)</w:t>
      </w:r>
      <w:r w:rsidR="000C7D81">
        <w:t xml:space="preserve">, au </w:t>
      </w:r>
      <w:r w:rsidR="000C7D81" w:rsidRPr="000C7D81">
        <w:rPr>
          <w:b/>
        </w:rPr>
        <w:t>conseil d’administration du CNG (Centre National de Gestion</w:t>
      </w:r>
      <w:r w:rsidR="000C7D81">
        <w:t xml:space="preserve">) avec une place de titulaire. </w:t>
      </w:r>
      <w:r w:rsidR="002312C2">
        <w:t>Ces renouvellements se feront au fil de l’eau en 2024 et 2025.</w:t>
      </w:r>
    </w:p>
    <w:p w:rsidR="0088740E" w:rsidRDefault="00FE3C2D" w:rsidP="005D55ED">
      <w:pPr>
        <w:jc w:val="both"/>
      </w:pPr>
      <w:r>
        <w:t>Donc tous aux urnes un juin</w:t>
      </w:r>
      <w:r w:rsidR="009F5245">
        <w:t> ;</w:t>
      </w:r>
      <w:r>
        <w:t xml:space="preserve"> dès avril </w:t>
      </w:r>
      <w:r w:rsidR="009F5245">
        <w:t>la</w:t>
      </w:r>
      <w:r>
        <w:t xml:space="preserve"> </w:t>
      </w:r>
      <w:r w:rsidR="009F5245">
        <w:t>campagne sera lancée en abreuvant notre site internet d’informations et d’harangues syndicales</w:t>
      </w:r>
      <w:r w:rsidR="0088740E">
        <w:t xml:space="preserve"> </w:t>
      </w:r>
      <w:r w:rsidR="009F5245">
        <w:t>concoctées</w:t>
      </w:r>
      <w:r w:rsidR="0088740E">
        <w:t xml:space="preserve"> avec </w:t>
      </w:r>
      <w:r w:rsidR="0088740E" w:rsidRPr="009F5245">
        <w:t>Alliance</w:t>
      </w:r>
      <w:r w:rsidR="007B56C2" w:rsidRPr="009F5245">
        <w:t>.</w:t>
      </w:r>
      <w:r w:rsidR="002F030C">
        <w:t xml:space="preserve"> </w:t>
      </w:r>
      <w:r w:rsidR="007B56C2">
        <w:t>Notre action de</w:t>
      </w:r>
      <w:r w:rsidR="00014550">
        <w:t xml:space="preserve"> sout</w:t>
      </w:r>
      <w:r w:rsidR="007B56C2">
        <w:t>ien</w:t>
      </w:r>
      <w:r w:rsidR="00014550">
        <w:t xml:space="preserve"> </w:t>
      </w:r>
      <w:r w:rsidR="007B56C2">
        <w:t>aux</w:t>
      </w:r>
      <w:r w:rsidR="00014550">
        <w:t xml:space="preserve"> collègues biologistes PH et/ou HU, qu’ils soient médecins ou pharmaciens,</w:t>
      </w:r>
      <w:r w:rsidR="002312C2">
        <w:t xml:space="preserve"> n’est pas en berne avec un suivi indéfectible</w:t>
      </w:r>
      <w:r w:rsidR="002F030C">
        <w:t> ;</w:t>
      </w:r>
      <w:r w:rsidR="002312C2">
        <w:t xml:space="preserve"> nos </w:t>
      </w:r>
      <w:r w:rsidR="002F030C">
        <w:t>CR</w:t>
      </w:r>
      <w:r w:rsidR="002F030C">
        <w:t xml:space="preserve"> de </w:t>
      </w:r>
      <w:r w:rsidR="002312C2">
        <w:t>réunions</w:t>
      </w:r>
      <w:r w:rsidR="002F030C">
        <w:t xml:space="preserve"> et</w:t>
      </w:r>
      <w:r w:rsidR="002312C2">
        <w:t xml:space="preserve"> site internet en attestent si besoin était. </w:t>
      </w:r>
      <w:r w:rsidR="00C04C6D">
        <w:t>S</w:t>
      </w:r>
      <w:r w:rsidR="00C40D57">
        <w:t xml:space="preserve">ans notre </w:t>
      </w:r>
      <w:r w:rsidR="005029F0">
        <w:t>fédération</w:t>
      </w:r>
      <w:r w:rsidR="00B24BB9">
        <w:t xml:space="preserve"> et notre représentativité dans les instances décisionnaires</w:t>
      </w:r>
      <w:r w:rsidR="007B56C2">
        <w:t xml:space="preserve">, </w:t>
      </w:r>
      <w:r w:rsidR="00736831">
        <w:t>rien ne sera possible sans vous</w:t>
      </w:r>
      <w:r w:rsidR="00C40D57">
        <w:t>.</w:t>
      </w:r>
      <w:r w:rsidR="005D55ED">
        <w:t xml:space="preserve"> </w:t>
      </w:r>
      <w:r w:rsidR="007B56C2">
        <w:t>Le combat continue tous ensemble…</w:t>
      </w:r>
    </w:p>
    <w:p w:rsidR="00024272" w:rsidRDefault="00024272" w:rsidP="00024272">
      <w:pPr>
        <w:jc w:val="both"/>
      </w:pPr>
      <w:r>
        <w:t xml:space="preserve">La </w:t>
      </w:r>
      <w:r w:rsidRPr="00BB038A">
        <w:rPr>
          <w:b/>
        </w:rPr>
        <w:t xml:space="preserve">cotisation annuelle </w:t>
      </w:r>
      <w:r>
        <w:t xml:space="preserve">pour PH, MCU-PH, PU-PH, AS et AHU reste </w:t>
      </w:r>
      <w:r w:rsidRPr="00195D88">
        <w:t xml:space="preserve">à </w:t>
      </w:r>
      <w:r w:rsidRPr="00BB038A">
        <w:rPr>
          <w:b/>
        </w:rPr>
        <w:t>30</w:t>
      </w:r>
      <w:r w:rsidRPr="00BB038A">
        <w:rPr>
          <w:b/>
          <w:vertAlign w:val="superscript"/>
        </w:rPr>
        <w:t xml:space="preserve"> </w:t>
      </w:r>
      <w:r w:rsidRPr="00BB038A">
        <w:rPr>
          <w:b/>
        </w:rPr>
        <w:t>€</w:t>
      </w:r>
      <w:r>
        <w:t xml:space="preserve">. Merci de remplir le </w:t>
      </w:r>
      <w:r w:rsidRPr="00191BE5">
        <w:rPr>
          <w:b/>
        </w:rPr>
        <w:t>bulletin ci-joint</w:t>
      </w:r>
      <w:r>
        <w:t xml:space="preserve"> et de l’envoyer à notre trésorière, Pascale </w:t>
      </w:r>
      <w:proofErr w:type="spellStart"/>
      <w:r>
        <w:t>Ghillani-Dalbin</w:t>
      </w:r>
      <w:proofErr w:type="spellEnd"/>
      <w:r>
        <w:t xml:space="preserve">, accompagné du </w:t>
      </w:r>
      <w:r w:rsidRPr="00D300E9">
        <w:rPr>
          <w:b/>
        </w:rPr>
        <w:t>chèque de règlement</w:t>
      </w:r>
      <w:r>
        <w:rPr>
          <w:b/>
        </w:rPr>
        <w:t xml:space="preserve"> </w:t>
      </w:r>
      <w:r>
        <w:t xml:space="preserve">ou directement par notre </w:t>
      </w:r>
      <w:r w:rsidRPr="00B24BB9">
        <w:rPr>
          <w:b/>
        </w:rPr>
        <w:t xml:space="preserve">lien </w:t>
      </w:r>
      <w:proofErr w:type="spellStart"/>
      <w:r w:rsidRPr="00B24BB9">
        <w:rPr>
          <w:b/>
        </w:rPr>
        <w:t>HalloAssoc</w:t>
      </w:r>
      <w:proofErr w:type="spellEnd"/>
      <w:r>
        <w:t>, aussi en lien direct sur le site.</w:t>
      </w:r>
      <w:r>
        <w:t xml:space="preserve"> </w:t>
      </w:r>
    </w:p>
    <w:p w:rsidR="00C04C6D" w:rsidRPr="00C04C6D" w:rsidRDefault="00C04C6D" w:rsidP="005D55ED">
      <w:pPr>
        <w:jc w:val="both"/>
      </w:pPr>
      <w:bookmarkStart w:id="0" w:name="_GoBack"/>
      <w:bookmarkEnd w:id="0"/>
      <w:r w:rsidRPr="005D55ED">
        <w:rPr>
          <w:b/>
        </w:rPr>
        <w:t>Pr Bruno Baudin</w:t>
      </w:r>
      <w:r>
        <w:t xml:space="preserve">, </w:t>
      </w:r>
      <w:r w:rsidRPr="005D55ED">
        <w:rPr>
          <w:b/>
        </w:rPr>
        <w:t>v</w:t>
      </w:r>
      <w:r w:rsidR="00746C54" w:rsidRPr="005D55ED">
        <w:rPr>
          <w:b/>
        </w:rPr>
        <w:t xml:space="preserve">otre </w:t>
      </w:r>
      <w:r w:rsidR="00952EAB" w:rsidRPr="005D55ED">
        <w:rPr>
          <w:b/>
        </w:rPr>
        <w:t>président de la FNSPBHU</w:t>
      </w:r>
      <w:r w:rsidRPr="00C04C6D">
        <w:t xml:space="preserve"> </w:t>
      </w:r>
    </w:p>
    <w:sectPr w:rsidR="00C04C6D" w:rsidRPr="00C04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8083B"/>
    <w:multiLevelType w:val="hybridMultilevel"/>
    <w:tmpl w:val="0B68EFAE"/>
    <w:lvl w:ilvl="0" w:tplc="845AF4B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8177BB"/>
    <w:multiLevelType w:val="hybridMultilevel"/>
    <w:tmpl w:val="3B2A257A"/>
    <w:lvl w:ilvl="0" w:tplc="29446A1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16C70"/>
    <w:multiLevelType w:val="hybridMultilevel"/>
    <w:tmpl w:val="9480A104"/>
    <w:lvl w:ilvl="0" w:tplc="414453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4BA"/>
    <w:rsid w:val="00014550"/>
    <w:rsid w:val="00024272"/>
    <w:rsid w:val="00032FD0"/>
    <w:rsid w:val="00074C02"/>
    <w:rsid w:val="000C7D81"/>
    <w:rsid w:val="000D31D1"/>
    <w:rsid w:val="000E0515"/>
    <w:rsid w:val="00101D8C"/>
    <w:rsid w:val="001213FE"/>
    <w:rsid w:val="00191BE5"/>
    <w:rsid w:val="00195D88"/>
    <w:rsid w:val="00196EA5"/>
    <w:rsid w:val="001F3A84"/>
    <w:rsid w:val="001F56D7"/>
    <w:rsid w:val="002312C2"/>
    <w:rsid w:val="002451E6"/>
    <w:rsid w:val="00257D2B"/>
    <w:rsid w:val="00267FF4"/>
    <w:rsid w:val="002F030C"/>
    <w:rsid w:val="002F3EA5"/>
    <w:rsid w:val="003801FE"/>
    <w:rsid w:val="003A5269"/>
    <w:rsid w:val="003B0B66"/>
    <w:rsid w:val="003D6C41"/>
    <w:rsid w:val="0045337D"/>
    <w:rsid w:val="004C7B5D"/>
    <w:rsid w:val="005029F0"/>
    <w:rsid w:val="00521525"/>
    <w:rsid w:val="00530901"/>
    <w:rsid w:val="005515DF"/>
    <w:rsid w:val="00560139"/>
    <w:rsid w:val="005830B5"/>
    <w:rsid w:val="005D55ED"/>
    <w:rsid w:val="005F0804"/>
    <w:rsid w:val="00631967"/>
    <w:rsid w:val="0063413E"/>
    <w:rsid w:val="00685772"/>
    <w:rsid w:val="006B1D23"/>
    <w:rsid w:val="006D7173"/>
    <w:rsid w:val="006E168A"/>
    <w:rsid w:val="006F45E4"/>
    <w:rsid w:val="00736831"/>
    <w:rsid w:val="00746C54"/>
    <w:rsid w:val="007954D4"/>
    <w:rsid w:val="007B56C2"/>
    <w:rsid w:val="00802466"/>
    <w:rsid w:val="0088740E"/>
    <w:rsid w:val="008C2ECF"/>
    <w:rsid w:val="008D5F65"/>
    <w:rsid w:val="009349BA"/>
    <w:rsid w:val="00952EAB"/>
    <w:rsid w:val="00991E4E"/>
    <w:rsid w:val="009A11A7"/>
    <w:rsid w:val="009B04A5"/>
    <w:rsid w:val="009E1459"/>
    <w:rsid w:val="009F4814"/>
    <w:rsid w:val="009F5245"/>
    <w:rsid w:val="00A656A5"/>
    <w:rsid w:val="00AA6E1D"/>
    <w:rsid w:val="00AE428C"/>
    <w:rsid w:val="00AE5AE3"/>
    <w:rsid w:val="00AF70F8"/>
    <w:rsid w:val="00B24BB9"/>
    <w:rsid w:val="00B25A71"/>
    <w:rsid w:val="00B52602"/>
    <w:rsid w:val="00B64C51"/>
    <w:rsid w:val="00B75180"/>
    <w:rsid w:val="00BA4DFD"/>
    <w:rsid w:val="00BB038A"/>
    <w:rsid w:val="00BE389A"/>
    <w:rsid w:val="00C04C6D"/>
    <w:rsid w:val="00C1333D"/>
    <w:rsid w:val="00C166CC"/>
    <w:rsid w:val="00C274BA"/>
    <w:rsid w:val="00C40D57"/>
    <w:rsid w:val="00C435FE"/>
    <w:rsid w:val="00CC3532"/>
    <w:rsid w:val="00CD0EC1"/>
    <w:rsid w:val="00D13741"/>
    <w:rsid w:val="00D300E9"/>
    <w:rsid w:val="00D3343F"/>
    <w:rsid w:val="00D54C58"/>
    <w:rsid w:val="00D73CBB"/>
    <w:rsid w:val="00DC4585"/>
    <w:rsid w:val="00E645CC"/>
    <w:rsid w:val="00E80F09"/>
    <w:rsid w:val="00F90965"/>
    <w:rsid w:val="00FB6371"/>
    <w:rsid w:val="00FE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5217"/>
  <w15:docId w15:val="{C3C94A15-1882-4015-9D3F-DB38D29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577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656A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0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0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Saint-Antoine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BAUDIN Bruno</dc:creator>
  <cp:lastModifiedBy>Bruno Baudin</cp:lastModifiedBy>
  <cp:revision>3</cp:revision>
  <cp:lastPrinted>2022-01-24T15:35:00Z</cp:lastPrinted>
  <dcterms:created xsi:type="dcterms:W3CDTF">2024-02-14T09:16:00Z</dcterms:created>
  <dcterms:modified xsi:type="dcterms:W3CDTF">2024-02-14T09:22:00Z</dcterms:modified>
</cp:coreProperties>
</file>